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62B5C" w14:textId="7A81E65F" w:rsidR="004E7057" w:rsidRPr="005A20C1" w:rsidRDefault="004E7057" w:rsidP="008D0221">
      <w:pPr>
        <w:ind w:left="284" w:right="379" w:hanging="851"/>
        <w:jc w:val="right"/>
        <w:rPr>
          <w:sz w:val="22"/>
          <w:szCs w:val="22"/>
        </w:rPr>
      </w:pPr>
    </w:p>
    <w:p w14:paraId="53EDC833" w14:textId="49B27310" w:rsidR="00973D91" w:rsidRDefault="008D0221" w:rsidP="008D0221">
      <w:pPr>
        <w:ind w:left="-567" w:firstLine="567"/>
      </w:pPr>
      <w:r>
        <w:rPr>
          <w:noProof/>
          <w:lang w:eastAsia="en-NZ"/>
        </w:rPr>
        <w:drawing>
          <wp:inline distT="0" distB="0" distL="0" distR="0" wp14:anchorId="5DF4F74A" wp14:editId="6C9F7777">
            <wp:extent cx="2547620" cy="1028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G-Logotype-Text-Si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DBD81" w14:textId="77777777" w:rsidR="000B44EE" w:rsidRDefault="000B44EE" w:rsidP="008D0221">
      <w:pPr>
        <w:rPr>
          <w:b/>
          <w:sz w:val="22"/>
          <w:szCs w:val="22"/>
          <w:u w:val="single"/>
        </w:rPr>
      </w:pPr>
    </w:p>
    <w:p w14:paraId="704C16D0" w14:textId="77777777" w:rsidR="000B44EE" w:rsidRDefault="000B44EE" w:rsidP="00973D91">
      <w:pPr>
        <w:ind w:left="-567"/>
        <w:rPr>
          <w:b/>
          <w:sz w:val="22"/>
          <w:szCs w:val="22"/>
          <w:u w:val="single"/>
        </w:rPr>
      </w:pPr>
    </w:p>
    <w:p w14:paraId="32142D36" w14:textId="77777777" w:rsidR="000B44EE" w:rsidRDefault="000B44EE" w:rsidP="00973D91">
      <w:pPr>
        <w:ind w:left="-567"/>
        <w:rPr>
          <w:b/>
          <w:sz w:val="22"/>
          <w:szCs w:val="22"/>
          <w:u w:val="single"/>
        </w:rPr>
      </w:pPr>
    </w:p>
    <w:p w14:paraId="78FC0661" w14:textId="77777777" w:rsidR="000B44EE" w:rsidRDefault="000B44EE" w:rsidP="00973D91">
      <w:pPr>
        <w:ind w:left="-567"/>
        <w:rPr>
          <w:b/>
          <w:sz w:val="22"/>
          <w:szCs w:val="22"/>
          <w:u w:val="single"/>
        </w:rPr>
      </w:pPr>
    </w:p>
    <w:p w14:paraId="7F2A5CC7" w14:textId="77777777" w:rsidR="008D0221" w:rsidRDefault="008D0221" w:rsidP="00973D91">
      <w:pPr>
        <w:ind w:left="-567"/>
        <w:rPr>
          <w:b/>
          <w:caps/>
          <w:sz w:val="21"/>
          <w:szCs w:val="21"/>
          <w:u w:val="single"/>
        </w:rPr>
      </w:pPr>
    </w:p>
    <w:p w14:paraId="17364AF0" w14:textId="77777777" w:rsidR="008D0221" w:rsidRDefault="008D0221" w:rsidP="00973D91">
      <w:pPr>
        <w:ind w:left="-567"/>
        <w:rPr>
          <w:b/>
          <w:caps/>
          <w:sz w:val="21"/>
          <w:szCs w:val="21"/>
          <w:u w:val="single"/>
        </w:rPr>
      </w:pPr>
    </w:p>
    <w:p w14:paraId="3A0D8074" w14:textId="77777777" w:rsidR="00E944C9" w:rsidRPr="00C427E0" w:rsidRDefault="00E944C9" w:rsidP="00973D91">
      <w:pPr>
        <w:ind w:left="-567"/>
        <w:rPr>
          <w:b/>
          <w:caps/>
          <w:sz w:val="21"/>
          <w:szCs w:val="21"/>
          <w:u w:val="single"/>
        </w:rPr>
      </w:pPr>
      <w:bookmarkStart w:id="0" w:name="_GoBack"/>
      <w:bookmarkEnd w:id="0"/>
      <w:r w:rsidRPr="00C427E0">
        <w:rPr>
          <w:b/>
          <w:caps/>
          <w:sz w:val="21"/>
          <w:szCs w:val="21"/>
          <w:u w:val="single"/>
        </w:rPr>
        <w:t>Public Programme</w:t>
      </w:r>
    </w:p>
    <w:p w14:paraId="12A27622" w14:textId="77777777" w:rsidR="000B44EE" w:rsidRPr="00C427E0" w:rsidRDefault="00E944C9" w:rsidP="00973D91">
      <w:pPr>
        <w:ind w:left="-567"/>
        <w:rPr>
          <w:b/>
          <w:bCs/>
          <w:i/>
          <w:iCs/>
          <w:sz w:val="20"/>
          <w:szCs w:val="20"/>
        </w:rPr>
      </w:pPr>
      <w:r w:rsidRPr="00C427E0">
        <w:rPr>
          <w:b/>
          <w:sz w:val="21"/>
          <w:szCs w:val="21"/>
          <w:u w:val="single"/>
        </w:rPr>
        <w:t>30 July – 18 September 2016</w:t>
      </w:r>
      <w:r w:rsidR="00B15EDB" w:rsidRPr="00C427E0">
        <w:rPr>
          <w:b/>
          <w:sz w:val="22"/>
          <w:szCs w:val="22"/>
          <w:u w:val="single"/>
        </w:rPr>
        <w:br/>
      </w:r>
      <w:r w:rsidRPr="00C427E0">
        <w:rPr>
          <w:b/>
          <w:sz w:val="22"/>
          <w:szCs w:val="22"/>
          <w:u w:val="single"/>
        </w:rPr>
        <w:br/>
      </w:r>
    </w:p>
    <w:p w14:paraId="6B60575B" w14:textId="7D9ABFA1" w:rsidR="000B44EE" w:rsidRPr="00C427E0" w:rsidRDefault="000B44EE" w:rsidP="00973D91">
      <w:pPr>
        <w:ind w:left="-567"/>
        <w:rPr>
          <w:b/>
          <w:bCs/>
          <w:i/>
          <w:iCs/>
          <w:sz w:val="21"/>
          <w:szCs w:val="21"/>
        </w:rPr>
      </w:pPr>
      <w:r w:rsidRPr="00C427E0">
        <w:rPr>
          <w:b/>
          <w:bCs/>
          <w:i/>
          <w:iCs/>
          <w:sz w:val="21"/>
          <w:szCs w:val="21"/>
        </w:rPr>
        <w:t>Walker Evans: The Magazine Work</w:t>
      </w:r>
    </w:p>
    <w:p w14:paraId="39B58863" w14:textId="66ACEA39" w:rsidR="00E944C9" w:rsidRPr="00C427E0" w:rsidRDefault="000B44EE" w:rsidP="00973D91">
      <w:pPr>
        <w:ind w:left="-567"/>
        <w:rPr>
          <w:b/>
          <w:bCs/>
          <w:i/>
          <w:iCs/>
          <w:sz w:val="21"/>
          <w:szCs w:val="21"/>
        </w:rPr>
      </w:pPr>
      <w:r w:rsidRPr="00C427E0">
        <w:rPr>
          <w:b/>
          <w:bCs/>
          <w:i/>
          <w:iCs/>
          <w:sz w:val="21"/>
          <w:szCs w:val="21"/>
        </w:rPr>
        <w:t>Sherrie Levine: African Masks After Walker Evans</w:t>
      </w:r>
      <w:r w:rsidRPr="00C427E0">
        <w:rPr>
          <w:b/>
          <w:bCs/>
          <w:i/>
          <w:iCs/>
          <w:sz w:val="21"/>
          <w:szCs w:val="21"/>
        </w:rPr>
        <w:br/>
        <w:t>Patrick Pound: Documentary Intersect</w:t>
      </w:r>
      <w:r w:rsidRPr="00C427E0">
        <w:rPr>
          <w:b/>
          <w:bCs/>
          <w:i/>
          <w:iCs/>
          <w:sz w:val="21"/>
          <w:szCs w:val="21"/>
        </w:rPr>
        <w:br/>
        <w:t xml:space="preserve">Sonya Lacey: Newspaper for </w:t>
      </w:r>
      <w:proofErr w:type="spellStart"/>
      <w:r w:rsidRPr="00C427E0">
        <w:rPr>
          <w:b/>
          <w:bCs/>
          <w:i/>
          <w:iCs/>
          <w:sz w:val="21"/>
          <w:szCs w:val="21"/>
        </w:rPr>
        <w:t>Vignelli</w:t>
      </w:r>
      <w:proofErr w:type="spellEnd"/>
    </w:p>
    <w:p w14:paraId="1DA14CE4" w14:textId="77777777" w:rsidR="00B15EDB" w:rsidRDefault="00B15EDB" w:rsidP="00973D91">
      <w:pPr>
        <w:ind w:left="-567"/>
        <w:rPr>
          <w:b/>
          <w:sz w:val="22"/>
          <w:szCs w:val="22"/>
        </w:rPr>
      </w:pPr>
    </w:p>
    <w:p w14:paraId="14EA3454" w14:textId="77777777" w:rsidR="00B15EDB" w:rsidRPr="00C427E0" w:rsidRDefault="00B15EDB" w:rsidP="00973D91">
      <w:pPr>
        <w:ind w:left="-567"/>
        <w:rPr>
          <w:b/>
          <w:sz w:val="20"/>
          <w:szCs w:val="20"/>
        </w:rPr>
      </w:pPr>
    </w:p>
    <w:p w14:paraId="21D3957D" w14:textId="3162C8FB" w:rsidR="00E944C9" w:rsidRPr="00D317BD" w:rsidRDefault="00751DCC" w:rsidP="00973D91">
      <w:pPr>
        <w:ind w:left="-567"/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>Friday 29 July, 6pm: Opening event</w:t>
      </w:r>
    </w:p>
    <w:p w14:paraId="4052516D" w14:textId="6137D73D" w:rsidR="000B44EE" w:rsidRPr="00D317BD" w:rsidRDefault="00A75D5E" w:rsidP="00973D91">
      <w:pPr>
        <w:ind w:left="-567"/>
        <w:rPr>
          <w:sz w:val="21"/>
          <w:szCs w:val="21"/>
        </w:rPr>
      </w:pPr>
      <w:r w:rsidRPr="00D317BD">
        <w:rPr>
          <w:sz w:val="21"/>
          <w:szCs w:val="21"/>
        </w:rPr>
        <w:t xml:space="preserve">The exhibition will be opened </w:t>
      </w:r>
      <w:r w:rsidR="000C4205">
        <w:rPr>
          <w:sz w:val="21"/>
          <w:szCs w:val="21"/>
        </w:rPr>
        <w:t>by</w:t>
      </w:r>
      <w:r w:rsidRPr="00D317BD">
        <w:rPr>
          <w:sz w:val="21"/>
          <w:szCs w:val="21"/>
        </w:rPr>
        <w:t xml:space="preserve"> </w:t>
      </w:r>
      <w:r w:rsidR="000B44EE" w:rsidRPr="00D317BD">
        <w:rPr>
          <w:sz w:val="21"/>
          <w:szCs w:val="21"/>
        </w:rPr>
        <w:t>Auckland</w:t>
      </w:r>
    </w:p>
    <w:p w14:paraId="37FAF3AB" w14:textId="310A8F07" w:rsidR="00751DCC" w:rsidRPr="00D317BD" w:rsidRDefault="000B44EE" w:rsidP="00973D91">
      <w:pPr>
        <w:ind w:left="-567"/>
        <w:rPr>
          <w:sz w:val="21"/>
          <w:szCs w:val="21"/>
        </w:rPr>
      </w:pPr>
      <w:proofErr w:type="gramStart"/>
      <w:r w:rsidRPr="00D317BD">
        <w:rPr>
          <w:sz w:val="21"/>
          <w:szCs w:val="21"/>
        </w:rPr>
        <w:t>artist</w:t>
      </w:r>
      <w:proofErr w:type="gramEnd"/>
      <w:r w:rsidR="00694CEB" w:rsidRPr="00D317BD">
        <w:rPr>
          <w:sz w:val="21"/>
          <w:szCs w:val="21"/>
        </w:rPr>
        <w:t xml:space="preserve"> Gavin Hipkins. </w:t>
      </w:r>
    </w:p>
    <w:p w14:paraId="7FECFF59" w14:textId="77777777" w:rsidR="00694CEB" w:rsidRPr="00D317BD" w:rsidRDefault="00694CEB" w:rsidP="00973D91">
      <w:pPr>
        <w:ind w:left="-567"/>
        <w:rPr>
          <w:sz w:val="21"/>
          <w:szCs w:val="21"/>
        </w:rPr>
      </w:pPr>
    </w:p>
    <w:p w14:paraId="38DF075E" w14:textId="1D661AF3" w:rsidR="00E944C9" w:rsidRPr="00D317BD" w:rsidRDefault="00E944C9" w:rsidP="00973D91">
      <w:pPr>
        <w:ind w:left="-567"/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>Saturday 30 July, 11am: David Campany, Geoffrey Batchen, Patrick Pound</w:t>
      </w:r>
    </w:p>
    <w:p w14:paraId="7B0515DB" w14:textId="2FD6F3AF" w:rsidR="00E944C9" w:rsidRPr="00D317BD" w:rsidRDefault="004E2620" w:rsidP="00973D91">
      <w:pPr>
        <w:ind w:left="-567"/>
        <w:rPr>
          <w:sz w:val="21"/>
          <w:szCs w:val="21"/>
        </w:rPr>
      </w:pPr>
      <w:r w:rsidRPr="00D317BD">
        <w:rPr>
          <w:sz w:val="21"/>
          <w:szCs w:val="21"/>
        </w:rPr>
        <w:t xml:space="preserve">Please join us for a public tour of the exhibitions, moderated by art historian Geoffrey Batchen and featuring </w:t>
      </w:r>
      <w:r w:rsidRPr="00D317BD">
        <w:rPr>
          <w:i/>
          <w:sz w:val="21"/>
          <w:szCs w:val="21"/>
        </w:rPr>
        <w:t xml:space="preserve">The Magazine Work </w:t>
      </w:r>
      <w:r w:rsidRPr="00D317BD">
        <w:rPr>
          <w:sz w:val="21"/>
          <w:szCs w:val="21"/>
        </w:rPr>
        <w:t>curator David Campany and Melbourne-artist Patrick Pound.</w:t>
      </w:r>
    </w:p>
    <w:p w14:paraId="5B3B0F68" w14:textId="77777777" w:rsidR="00B914BC" w:rsidRPr="00D317BD" w:rsidRDefault="00B914BC" w:rsidP="00973D91">
      <w:pPr>
        <w:ind w:left="-567"/>
        <w:rPr>
          <w:sz w:val="21"/>
          <w:szCs w:val="21"/>
        </w:rPr>
      </w:pPr>
    </w:p>
    <w:p w14:paraId="0589565F" w14:textId="6106587F" w:rsidR="00B914BC" w:rsidRPr="00D317BD" w:rsidRDefault="00972CF9" w:rsidP="00973D91">
      <w:pPr>
        <w:ind w:left="-567"/>
        <w:rPr>
          <w:sz w:val="21"/>
          <w:szCs w:val="21"/>
        </w:rPr>
      </w:pPr>
      <w:r w:rsidRPr="00D317BD">
        <w:rPr>
          <w:b/>
          <w:sz w:val="21"/>
          <w:szCs w:val="21"/>
        </w:rPr>
        <w:t>Sunday</w:t>
      </w:r>
      <w:r w:rsidR="00B914BC" w:rsidRPr="00D317BD">
        <w:rPr>
          <w:b/>
          <w:sz w:val="21"/>
          <w:szCs w:val="21"/>
        </w:rPr>
        <w:t xml:space="preserve"> 7 August, 2pm: </w:t>
      </w:r>
      <w:r w:rsidR="00751DCC" w:rsidRPr="00D317BD">
        <w:rPr>
          <w:b/>
          <w:sz w:val="21"/>
          <w:szCs w:val="21"/>
        </w:rPr>
        <w:t>Sonya Lacey</w:t>
      </w:r>
      <w:r w:rsidR="00A75D5E" w:rsidRPr="00D317BD">
        <w:rPr>
          <w:b/>
          <w:sz w:val="21"/>
          <w:szCs w:val="21"/>
        </w:rPr>
        <w:t xml:space="preserve"> artist talk</w:t>
      </w:r>
    </w:p>
    <w:p w14:paraId="00C330FD" w14:textId="64BE3155" w:rsidR="00B914BC" w:rsidRPr="00D317BD" w:rsidRDefault="00751DCC" w:rsidP="00973D91">
      <w:pPr>
        <w:ind w:left="-567"/>
        <w:rPr>
          <w:sz w:val="21"/>
          <w:szCs w:val="21"/>
        </w:rPr>
      </w:pPr>
      <w:r w:rsidRPr="00D317BD">
        <w:rPr>
          <w:sz w:val="21"/>
          <w:szCs w:val="21"/>
        </w:rPr>
        <w:t xml:space="preserve">Wellington artist and designer Sonya Lacey discusses the </w:t>
      </w:r>
      <w:r w:rsidR="004E2620" w:rsidRPr="00D317BD">
        <w:rPr>
          <w:sz w:val="21"/>
          <w:szCs w:val="21"/>
        </w:rPr>
        <w:t>shifting</w:t>
      </w:r>
      <w:r w:rsidRPr="00D317BD">
        <w:rPr>
          <w:sz w:val="21"/>
          <w:szCs w:val="21"/>
        </w:rPr>
        <w:t xml:space="preserve"> </w:t>
      </w:r>
      <w:r w:rsidR="00CA1CAF" w:rsidRPr="00D317BD">
        <w:rPr>
          <w:sz w:val="21"/>
          <w:szCs w:val="21"/>
        </w:rPr>
        <w:t xml:space="preserve">authorial </w:t>
      </w:r>
      <w:r w:rsidRPr="00D317BD">
        <w:rPr>
          <w:sz w:val="21"/>
          <w:szCs w:val="21"/>
        </w:rPr>
        <w:t xml:space="preserve">roles </w:t>
      </w:r>
      <w:r w:rsidR="004E2620" w:rsidRPr="00D317BD">
        <w:rPr>
          <w:sz w:val="21"/>
          <w:szCs w:val="21"/>
        </w:rPr>
        <w:t>assumed by</w:t>
      </w:r>
      <w:r w:rsidR="00CA1CAF" w:rsidRPr="00D317BD">
        <w:rPr>
          <w:sz w:val="21"/>
          <w:szCs w:val="21"/>
        </w:rPr>
        <w:t xml:space="preserve"> </w:t>
      </w:r>
      <w:r w:rsidR="004E2620" w:rsidRPr="00D317BD">
        <w:rPr>
          <w:sz w:val="21"/>
          <w:szCs w:val="21"/>
        </w:rPr>
        <w:t xml:space="preserve">contemporary </w:t>
      </w:r>
      <w:r w:rsidR="00CA1CAF" w:rsidRPr="00D317BD">
        <w:rPr>
          <w:sz w:val="21"/>
          <w:szCs w:val="21"/>
        </w:rPr>
        <w:t>designers</w:t>
      </w:r>
      <w:r w:rsidR="00C427E0" w:rsidRPr="00D317BD">
        <w:rPr>
          <w:sz w:val="21"/>
          <w:szCs w:val="21"/>
        </w:rPr>
        <w:t>,</w:t>
      </w:r>
      <w:r w:rsidR="004E2620" w:rsidRPr="00D317BD">
        <w:rPr>
          <w:sz w:val="21"/>
          <w:szCs w:val="21"/>
        </w:rPr>
        <w:t xml:space="preserve"> as well as </w:t>
      </w:r>
      <w:r w:rsidR="00C427E0" w:rsidRPr="00D317BD">
        <w:rPr>
          <w:sz w:val="21"/>
          <w:szCs w:val="21"/>
        </w:rPr>
        <w:t xml:space="preserve">her artwork in the exhibition </w:t>
      </w:r>
      <w:r w:rsidR="004E2620" w:rsidRPr="00D317BD">
        <w:rPr>
          <w:sz w:val="21"/>
          <w:szCs w:val="21"/>
        </w:rPr>
        <w:t xml:space="preserve">based on a proposal for the European Journal by legendary modernist designer Massimo </w:t>
      </w:r>
      <w:proofErr w:type="spellStart"/>
      <w:r w:rsidR="004E2620" w:rsidRPr="00D317BD">
        <w:rPr>
          <w:sz w:val="21"/>
          <w:szCs w:val="21"/>
        </w:rPr>
        <w:t>Vignelli</w:t>
      </w:r>
      <w:proofErr w:type="spellEnd"/>
      <w:r w:rsidR="004E2620" w:rsidRPr="00D317BD">
        <w:rPr>
          <w:sz w:val="21"/>
          <w:szCs w:val="21"/>
        </w:rPr>
        <w:t>.</w:t>
      </w:r>
    </w:p>
    <w:p w14:paraId="6916C925" w14:textId="77777777" w:rsidR="00383500" w:rsidRPr="00D317BD" w:rsidRDefault="00383500" w:rsidP="00973D91">
      <w:pPr>
        <w:ind w:left="-567"/>
        <w:rPr>
          <w:sz w:val="21"/>
          <w:szCs w:val="21"/>
        </w:rPr>
      </w:pPr>
    </w:p>
    <w:p w14:paraId="34B9BC6B" w14:textId="7B853CEE" w:rsidR="00E944C9" w:rsidRPr="00D317BD" w:rsidRDefault="00B914BC" w:rsidP="00973D91">
      <w:pPr>
        <w:ind w:left="-567"/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 xml:space="preserve">Saturday 3 September, 2pm: </w:t>
      </w:r>
      <w:r w:rsidR="000C4205">
        <w:rPr>
          <w:b/>
          <w:i/>
          <w:sz w:val="21"/>
          <w:szCs w:val="21"/>
        </w:rPr>
        <w:t>Arresting copies</w:t>
      </w:r>
      <w:r w:rsidR="00751DCC" w:rsidRPr="00D317BD">
        <w:rPr>
          <w:b/>
          <w:i/>
          <w:sz w:val="21"/>
          <w:szCs w:val="21"/>
        </w:rPr>
        <w:t>;</w:t>
      </w:r>
      <w:r w:rsidR="00E944C9" w:rsidRPr="00D317BD">
        <w:rPr>
          <w:b/>
          <w:i/>
          <w:sz w:val="21"/>
          <w:szCs w:val="21"/>
        </w:rPr>
        <w:t xml:space="preserve"> </w:t>
      </w:r>
      <w:r w:rsidR="00751DCC" w:rsidRPr="00D317BD">
        <w:rPr>
          <w:b/>
          <w:i/>
          <w:sz w:val="21"/>
          <w:szCs w:val="21"/>
        </w:rPr>
        <w:t xml:space="preserve">a </w:t>
      </w:r>
      <w:r w:rsidR="00E944C9" w:rsidRPr="00D317BD">
        <w:rPr>
          <w:b/>
          <w:i/>
          <w:sz w:val="21"/>
          <w:szCs w:val="21"/>
        </w:rPr>
        <w:t xml:space="preserve">roundtable discussion </w:t>
      </w:r>
    </w:p>
    <w:p w14:paraId="7002C50D" w14:textId="344F234F" w:rsidR="000B44EE" w:rsidRPr="00D317BD" w:rsidRDefault="000C4205" w:rsidP="00973D91">
      <w:pPr>
        <w:ind w:left="-567"/>
        <w:rPr>
          <w:sz w:val="21"/>
          <w:szCs w:val="21"/>
        </w:rPr>
      </w:pPr>
      <w:r>
        <w:rPr>
          <w:sz w:val="21"/>
          <w:szCs w:val="21"/>
        </w:rPr>
        <w:t>What is the status of the copy in contemporary art today</w:t>
      </w:r>
      <w:r w:rsidR="00125809" w:rsidRPr="00D317BD">
        <w:rPr>
          <w:sz w:val="21"/>
          <w:szCs w:val="21"/>
        </w:rPr>
        <w:t xml:space="preserve">? In our post-post-modern </w:t>
      </w:r>
      <w:r>
        <w:rPr>
          <w:sz w:val="21"/>
          <w:szCs w:val="21"/>
        </w:rPr>
        <w:t>world</w:t>
      </w:r>
      <w:r w:rsidR="00125809" w:rsidRPr="00D317BD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what are the purposes and pitfalls of </w:t>
      </w:r>
      <w:r w:rsidR="00125809" w:rsidRPr="00D317BD">
        <w:rPr>
          <w:sz w:val="21"/>
          <w:szCs w:val="21"/>
        </w:rPr>
        <w:t>appropriation</w:t>
      </w:r>
      <w:r w:rsidR="000B44EE" w:rsidRPr="00D317BD">
        <w:rPr>
          <w:sz w:val="21"/>
          <w:szCs w:val="21"/>
        </w:rPr>
        <w:t xml:space="preserve"> </w:t>
      </w:r>
      <w:r w:rsidR="00D317BD" w:rsidRPr="00D317BD">
        <w:rPr>
          <w:sz w:val="21"/>
          <w:szCs w:val="21"/>
        </w:rPr>
        <w:t xml:space="preserve">as an artistic strategy </w:t>
      </w:r>
      <w:r>
        <w:rPr>
          <w:sz w:val="21"/>
          <w:szCs w:val="21"/>
        </w:rPr>
        <w:t>now</w:t>
      </w:r>
      <w:r w:rsidR="00125809" w:rsidRPr="00D317BD">
        <w:rPr>
          <w:sz w:val="21"/>
          <w:szCs w:val="21"/>
        </w:rPr>
        <w:t xml:space="preserve">? </w:t>
      </w:r>
    </w:p>
    <w:p w14:paraId="1D480DF4" w14:textId="77777777" w:rsidR="000B44EE" w:rsidRPr="00D317BD" w:rsidRDefault="000B44EE" w:rsidP="00973D91">
      <w:pPr>
        <w:ind w:left="-567"/>
        <w:rPr>
          <w:sz w:val="21"/>
          <w:szCs w:val="21"/>
        </w:rPr>
      </w:pPr>
    </w:p>
    <w:p w14:paraId="72797734" w14:textId="3E443D7D" w:rsidR="00E944C9" w:rsidRPr="00C427E0" w:rsidRDefault="00B15EDB" w:rsidP="00973D91">
      <w:pPr>
        <w:ind w:left="-567"/>
        <w:rPr>
          <w:sz w:val="20"/>
          <w:szCs w:val="20"/>
        </w:rPr>
      </w:pPr>
      <w:r w:rsidRPr="00D317BD">
        <w:rPr>
          <w:sz w:val="21"/>
          <w:szCs w:val="21"/>
        </w:rPr>
        <w:t xml:space="preserve">Join us for a </w:t>
      </w:r>
      <w:r w:rsidR="00125809" w:rsidRPr="00D317BD">
        <w:rPr>
          <w:sz w:val="21"/>
          <w:szCs w:val="21"/>
        </w:rPr>
        <w:t xml:space="preserve">stimulating </w:t>
      </w:r>
      <w:r w:rsidRPr="00D317BD">
        <w:rPr>
          <w:sz w:val="21"/>
          <w:szCs w:val="21"/>
        </w:rPr>
        <w:t xml:space="preserve">discussion </w:t>
      </w:r>
      <w:r w:rsidR="000C4205">
        <w:rPr>
          <w:sz w:val="21"/>
          <w:szCs w:val="21"/>
        </w:rPr>
        <w:t xml:space="preserve">on this topic, including </w:t>
      </w:r>
      <w:r w:rsidR="00D317BD" w:rsidRPr="00D317BD">
        <w:rPr>
          <w:sz w:val="21"/>
          <w:szCs w:val="21"/>
        </w:rPr>
        <w:t xml:space="preserve">artist </w:t>
      </w:r>
      <w:r w:rsidR="00E944C9" w:rsidRPr="00D317BD">
        <w:rPr>
          <w:sz w:val="21"/>
          <w:szCs w:val="21"/>
        </w:rPr>
        <w:t>Glenn Hayward</w:t>
      </w:r>
      <w:r w:rsidR="00164A74" w:rsidRPr="00D317BD">
        <w:rPr>
          <w:sz w:val="21"/>
          <w:szCs w:val="21"/>
        </w:rPr>
        <w:t xml:space="preserve">, </w:t>
      </w:r>
      <w:r w:rsidR="00D317BD" w:rsidRPr="00D317BD">
        <w:rPr>
          <w:sz w:val="21"/>
          <w:szCs w:val="21"/>
        </w:rPr>
        <w:t>writer</w:t>
      </w:r>
      <w:r w:rsidR="0049113F">
        <w:rPr>
          <w:sz w:val="21"/>
          <w:szCs w:val="21"/>
        </w:rPr>
        <w:t>s</w:t>
      </w:r>
      <w:r w:rsidR="00D317BD" w:rsidRPr="00D317BD">
        <w:rPr>
          <w:sz w:val="21"/>
          <w:szCs w:val="21"/>
        </w:rPr>
        <w:t xml:space="preserve"> Megan Dunn</w:t>
      </w:r>
      <w:r w:rsidR="0049113F">
        <w:rPr>
          <w:sz w:val="21"/>
          <w:szCs w:val="21"/>
        </w:rPr>
        <w:t xml:space="preserve"> and Cassandra Barnett,</w:t>
      </w:r>
      <w:r w:rsidR="00D317BD" w:rsidRPr="00D317BD">
        <w:rPr>
          <w:sz w:val="21"/>
          <w:szCs w:val="21"/>
        </w:rPr>
        <w:t xml:space="preserve"> and</w:t>
      </w:r>
      <w:r w:rsidR="00164A74" w:rsidRPr="00D317BD">
        <w:rPr>
          <w:sz w:val="21"/>
          <w:szCs w:val="21"/>
        </w:rPr>
        <w:t xml:space="preserve"> </w:t>
      </w:r>
      <w:r w:rsidR="00D317BD" w:rsidRPr="00D317BD">
        <w:rPr>
          <w:sz w:val="21"/>
          <w:szCs w:val="21"/>
        </w:rPr>
        <w:t xml:space="preserve">Adam Art Gallery Director </w:t>
      </w:r>
      <w:r w:rsidRPr="00D317BD">
        <w:rPr>
          <w:sz w:val="21"/>
          <w:szCs w:val="21"/>
        </w:rPr>
        <w:t>Christina Barton</w:t>
      </w:r>
      <w:r w:rsidR="00D317BD" w:rsidRPr="00D317BD">
        <w:rPr>
          <w:sz w:val="21"/>
          <w:szCs w:val="21"/>
        </w:rPr>
        <w:t xml:space="preserve">. The discussion will be </w:t>
      </w:r>
      <w:r w:rsidRPr="00D317BD">
        <w:rPr>
          <w:sz w:val="21"/>
          <w:szCs w:val="21"/>
        </w:rPr>
        <w:t xml:space="preserve">chaired by </w:t>
      </w:r>
      <w:r w:rsidR="00D317BD" w:rsidRPr="00D317BD">
        <w:rPr>
          <w:sz w:val="21"/>
          <w:szCs w:val="21"/>
        </w:rPr>
        <w:t xml:space="preserve">Wellington art writer and academic </w:t>
      </w:r>
      <w:r w:rsidR="00164A74" w:rsidRPr="00D317BD">
        <w:rPr>
          <w:sz w:val="21"/>
          <w:szCs w:val="21"/>
        </w:rPr>
        <w:t>Martin Patrick</w:t>
      </w:r>
      <w:r w:rsidRPr="00C427E0">
        <w:rPr>
          <w:sz w:val="20"/>
          <w:szCs w:val="20"/>
        </w:rPr>
        <w:t>.</w:t>
      </w:r>
      <w:r w:rsidR="00A75D5E" w:rsidRPr="00C427E0">
        <w:rPr>
          <w:sz w:val="20"/>
          <w:szCs w:val="20"/>
        </w:rPr>
        <w:br/>
      </w:r>
    </w:p>
    <w:p w14:paraId="635D51FD" w14:textId="77777777" w:rsidR="00B15EDB" w:rsidRPr="00B15EDB" w:rsidRDefault="00B15EDB" w:rsidP="00E944C9">
      <w:pPr>
        <w:rPr>
          <w:sz w:val="21"/>
          <w:szCs w:val="21"/>
        </w:rPr>
      </w:pPr>
    </w:p>
    <w:p w14:paraId="0E1F40B6" w14:textId="77777777" w:rsidR="00B15EDB" w:rsidRPr="00B15EDB" w:rsidRDefault="00B15EDB" w:rsidP="00E944C9">
      <w:pPr>
        <w:rPr>
          <w:sz w:val="21"/>
          <w:szCs w:val="21"/>
        </w:rPr>
      </w:pPr>
    </w:p>
    <w:p w14:paraId="60024BE0" w14:textId="77777777" w:rsidR="00B15EDB" w:rsidRPr="00B15EDB" w:rsidRDefault="00B15EDB" w:rsidP="00E944C9">
      <w:pPr>
        <w:rPr>
          <w:sz w:val="21"/>
          <w:szCs w:val="21"/>
        </w:rPr>
      </w:pPr>
    </w:p>
    <w:p w14:paraId="5325AE56" w14:textId="77777777" w:rsidR="00B15EDB" w:rsidRPr="00B15EDB" w:rsidRDefault="00B15EDB" w:rsidP="00E944C9">
      <w:pPr>
        <w:rPr>
          <w:sz w:val="21"/>
          <w:szCs w:val="21"/>
        </w:rPr>
      </w:pPr>
    </w:p>
    <w:p w14:paraId="679DEA8A" w14:textId="77777777" w:rsidR="00B15EDB" w:rsidRPr="00B15EDB" w:rsidRDefault="00B15EDB" w:rsidP="00E944C9">
      <w:pPr>
        <w:rPr>
          <w:sz w:val="21"/>
          <w:szCs w:val="21"/>
        </w:rPr>
      </w:pPr>
    </w:p>
    <w:p w14:paraId="303B8D0C" w14:textId="77777777" w:rsidR="00B15EDB" w:rsidRPr="00B15EDB" w:rsidRDefault="00B15EDB" w:rsidP="00E944C9">
      <w:pPr>
        <w:rPr>
          <w:sz w:val="21"/>
          <w:szCs w:val="21"/>
        </w:rPr>
      </w:pPr>
    </w:p>
    <w:p w14:paraId="779EC1D3" w14:textId="77777777" w:rsidR="00B15EDB" w:rsidRPr="00B15EDB" w:rsidRDefault="00B15EDB" w:rsidP="00E944C9">
      <w:pPr>
        <w:rPr>
          <w:sz w:val="21"/>
          <w:szCs w:val="21"/>
        </w:rPr>
      </w:pPr>
    </w:p>
    <w:p w14:paraId="207EABE6" w14:textId="77777777" w:rsidR="00B15EDB" w:rsidRPr="00B15EDB" w:rsidRDefault="00B15EDB" w:rsidP="00E944C9">
      <w:pPr>
        <w:rPr>
          <w:sz w:val="21"/>
          <w:szCs w:val="21"/>
        </w:rPr>
      </w:pPr>
    </w:p>
    <w:p w14:paraId="36954DED" w14:textId="77777777" w:rsidR="00B15EDB" w:rsidRPr="00B15EDB" w:rsidRDefault="00B15EDB" w:rsidP="00E944C9">
      <w:pPr>
        <w:rPr>
          <w:sz w:val="21"/>
          <w:szCs w:val="21"/>
        </w:rPr>
      </w:pPr>
    </w:p>
    <w:p w14:paraId="18DB5FDB" w14:textId="77777777" w:rsidR="00B15EDB" w:rsidRPr="00B15EDB" w:rsidRDefault="00B15EDB" w:rsidP="00E944C9">
      <w:pPr>
        <w:rPr>
          <w:sz w:val="21"/>
          <w:szCs w:val="21"/>
        </w:rPr>
      </w:pPr>
    </w:p>
    <w:p w14:paraId="32F91778" w14:textId="77777777" w:rsidR="00B15EDB" w:rsidRPr="00B15EDB" w:rsidRDefault="00B15EDB" w:rsidP="00E944C9">
      <w:pPr>
        <w:rPr>
          <w:sz w:val="21"/>
          <w:szCs w:val="21"/>
        </w:rPr>
      </w:pPr>
    </w:p>
    <w:p w14:paraId="1906384E" w14:textId="77777777" w:rsidR="00B15EDB" w:rsidRPr="00B15EDB" w:rsidRDefault="00B15EDB" w:rsidP="00E944C9">
      <w:pPr>
        <w:rPr>
          <w:sz w:val="21"/>
          <w:szCs w:val="21"/>
        </w:rPr>
      </w:pPr>
    </w:p>
    <w:p w14:paraId="1EAAB66B" w14:textId="77777777" w:rsidR="00B15EDB" w:rsidRPr="00B15EDB" w:rsidRDefault="00B15EDB" w:rsidP="00E944C9">
      <w:pPr>
        <w:rPr>
          <w:sz w:val="21"/>
          <w:szCs w:val="21"/>
        </w:rPr>
      </w:pPr>
    </w:p>
    <w:p w14:paraId="1624F58C" w14:textId="77777777" w:rsidR="00B15EDB" w:rsidRPr="00B15EDB" w:rsidRDefault="00B15EDB" w:rsidP="00E944C9">
      <w:pPr>
        <w:rPr>
          <w:sz w:val="21"/>
          <w:szCs w:val="21"/>
        </w:rPr>
      </w:pPr>
    </w:p>
    <w:p w14:paraId="22ECCB10" w14:textId="77777777" w:rsidR="00B15EDB" w:rsidRPr="00B15EDB" w:rsidRDefault="00B15EDB" w:rsidP="00E944C9">
      <w:pPr>
        <w:rPr>
          <w:sz w:val="21"/>
          <w:szCs w:val="21"/>
        </w:rPr>
      </w:pPr>
    </w:p>
    <w:p w14:paraId="7136D810" w14:textId="77777777" w:rsidR="00B15EDB" w:rsidRPr="00B15EDB" w:rsidRDefault="00B15EDB" w:rsidP="00E944C9">
      <w:pPr>
        <w:rPr>
          <w:sz w:val="21"/>
          <w:szCs w:val="21"/>
        </w:rPr>
      </w:pPr>
    </w:p>
    <w:p w14:paraId="600BC0F1" w14:textId="77777777" w:rsidR="00B15EDB" w:rsidRPr="00B15EDB" w:rsidRDefault="00B15EDB" w:rsidP="00E944C9">
      <w:pPr>
        <w:rPr>
          <w:sz w:val="21"/>
          <w:szCs w:val="21"/>
        </w:rPr>
      </w:pPr>
    </w:p>
    <w:p w14:paraId="41C82AF0" w14:textId="77777777" w:rsidR="00B15EDB" w:rsidRPr="00B15EDB" w:rsidRDefault="00B15EDB" w:rsidP="00E944C9">
      <w:pPr>
        <w:rPr>
          <w:sz w:val="21"/>
          <w:szCs w:val="21"/>
        </w:rPr>
      </w:pPr>
    </w:p>
    <w:p w14:paraId="797A2D67" w14:textId="146A7A98" w:rsidR="00383500" w:rsidRPr="00B15EDB" w:rsidRDefault="00383500" w:rsidP="00973D91">
      <w:pPr>
        <w:ind w:right="-1024"/>
        <w:rPr>
          <w:sz w:val="21"/>
          <w:szCs w:val="21"/>
        </w:rPr>
      </w:pPr>
    </w:p>
    <w:p w14:paraId="13DA31EB" w14:textId="77777777" w:rsidR="00E944C9" w:rsidRPr="00B15EDB" w:rsidRDefault="00E944C9" w:rsidP="00E944C9">
      <w:pPr>
        <w:rPr>
          <w:b/>
          <w:sz w:val="21"/>
          <w:szCs w:val="21"/>
          <w:u w:val="single"/>
        </w:rPr>
      </w:pPr>
    </w:p>
    <w:p w14:paraId="5D1F4647" w14:textId="77777777" w:rsidR="00B15EDB" w:rsidRPr="00B15EDB" w:rsidRDefault="00B15EDB" w:rsidP="00AA5478">
      <w:pPr>
        <w:rPr>
          <w:b/>
          <w:sz w:val="21"/>
          <w:szCs w:val="21"/>
          <w:u w:val="single"/>
        </w:rPr>
      </w:pPr>
    </w:p>
    <w:p w14:paraId="0DE5D66B" w14:textId="77777777" w:rsidR="00973D91" w:rsidRPr="00C427E0" w:rsidRDefault="00973D91" w:rsidP="00AA5478">
      <w:pPr>
        <w:rPr>
          <w:b/>
          <w:sz w:val="18"/>
          <w:szCs w:val="18"/>
          <w:u w:val="single"/>
        </w:rPr>
      </w:pPr>
    </w:p>
    <w:p w14:paraId="5E66E278" w14:textId="77777777" w:rsidR="00C427E0" w:rsidRDefault="00C427E0" w:rsidP="00125809">
      <w:pPr>
        <w:rPr>
          <w:b/>
          <w:sz w:val="21"/>
          <w:szCs w:val="21"/>
          <w:u w:val="single"/>
        </w:rPr>
      </w:pPr>
    </w:p>
    <w:p w14:paraId="43F5D6B8" w14:textId="38800A9D" w:rsidR="003E7013" w:rsidRPr="00B15EDB" w:rsidRDefault="00AA5478" w:rsidP="00125809">
      <w:pPr>
        <w:rPr>
          <w:b/>
          <w:sz w:val="21"/>
          <w:szCs w:val="21"/>
          <w:u w:val="single"/>
        </w:rPr>
      </w:pPr>
      <w:r w:rsidRPr="00B15EDB">
        <w:rPr>
          <w:b/>
          <w:sz w:val="21"/>
          <w:szCs w:val="21"/>
          <w:u w:val="single"/>
        </w:rPr>
        <w:t xml:space="preserve">ART HISTORY IN PRACTICE </w:t>
      </w:r>
      <w:r w:rsidR="00AB10FD" w:rsidRPr="00B15EDB">
        <w:rPr>
          <w:b/>
          <w:sz w:val="21"/>
          <w:szCs w:val="21"/>
          <w:u w:val="single"/>
        </w:rPr>
        <w:t>SERIES</w:t>
      </w:r>
    </w:p>
    <w:p w14:paraId="7C56C393" w14:textId="77777777" w:rsidR="00973D91" w:rsidRDefault="00973D91" w:rsidP="00E944C9">
      <w:pPr>
        <w:rPr>
          <w:sz w:val="21"/>
          <w:szCs w:val="21"/>
          <w:lang w:val="en-AU"/>
        </w:rPr>
      </w:pPr>
    </w:p>
    <w:p w14:paraId="75269841" w14:textId="77777777" w:rsidR="00C427E0" w:rsidRDefault="00C427E0" w:rsidP="00E944C9">
      <w:pPr>
        <w:rPr>
          <w:sz w:val="21"/>
          <w:szCs w:val="21"/>
          <w:lang w:val="en-AU"/>
        </w:rPr>
      </w:pPr>
    </w:p>
    <w:p w14:paraId="528079CD" w14:textId="5B4DB369" w:rsidR="00E944C9" w:rsidRPr="00D317BD" w:rsidRDefault="000B44EE" w:rsidP="00E944C9">
      <w:pPr>
        <w:rPr>
          <w:sz w:val="21"/>
          <w:szCs w:val="21"/>
        </w:rPr>
      </w:pPr>
      <w:r w:rsidRPr="00D317BD">
        <w:rPr>
          <w:sz w:val="21"/>
          <w:szCs w:val="21"/>
          <w:lang w:val="en-AU"/>
        </w:rPr>
        <w:t xml:space="preserve">In this </w:t>
      </w:r>
      <w:r w:rsidR="00973D91" w:rsidRPr="00D317BD">
        <w:rPr>
          <w:sz w:val="21"/>
          <w:szCs w:val="21"/>
          <w:lang w:val="en-AU"/>
        </w:rPr>
        <w:t xml:space="preserve">second annual </w:t>
      </w:r>
      <w:r w:rsidRPr="00D317BD">
        <w:rPr>
          <w:sz w:val="21"/>
          <w:szCs w:val="21"/>
          <w:lang w:val="en-AU"/>
        </w:rPr>
        <w:t xml:space="preserve">Art History in Practice </w:t>
      </w:r>
      <w:r w:rsidR="00973D91" w:rsidRPr="00D317BD">
        <w:rPr>
          <w:sz w:val="21"/>
          <w:szCs w:val="21"/>
          <w:lang w:val="en-AU"/>
        </w:rPr>
        <w:t>series</w:t>
      </w:r>
      <w:r w:rsidRPr="00D317BD">
        <w:rPr>
          <w:sz w:val="21"/>
          <w:szCs w:val="21"/>
          <w:lang w:val="en-AU"/>
        </w:rPr>
        <w:t>,</w:t>
      </w:r>
      <w:r w:rsidR="00973D91" w:rsidRPr="00D317BD">
        <w:rPr>
          <w:sz w:val="21"/>
          <w:szCs w:val="21"/>
          <w:lang w:val="en-AU"/>
        </w:rPr>
        <w:t xml:space="preserve"> established and emerging art historians and curators</w:t>
      </w:r>
      <w:r w:rsidRPr="00D317BD">
        <w:rPr>
          <w:sz w:val="21"/>
          <w:szCs w:val="21"/>
          <w:lang w:val="en-AU"/>
        </w:rPr>
        <w:t>, working both</w:t>
      </w:r>
      <w:r w:rsidR="00973D91" w:rsidRPr="00D317BD">
        <w:rPr>
          <w:sz w:val="21"/>
          <w:szCs w:val="21"/>
          <w:lang w:val="en-AU"/>
        </w:rPr>
        <w:t xml:space="preserve"> inside and outside the acade</w:t>
      </w:r>
      <w:r w:rsidRPr="00D317BD">
        <w:rPr>
          <w:sz w:val="21"/>
          <w:szCs w:val="21"/>
          <w:lang w:val="en-AU"/>
        </w:rPr>
        <w:t xml:space="preserve">my, present on their current </w:t>
      </w:r>
      <w:r w:rsidR="00973D91" w:rsidRPr="00D317BD">
        <w:rPr>
          <w:sz w:val="21"/>
          <w:szCs w:val="21"/>
          <w:lang w:val="en-AU"/>
        </w:rPr>
        <w:t>research.</w:t>
      </w:r>
      <w:r w:rsidR="00973D91" w:rsidRPr="00D317BD">
        <w:rPr>
          <w:sz w:val="21"/>
          <w:szCs w:val="21"/>
          <w:lang w:val="en-AU"/>
        </w:rPr>
        <w:br/>
      </w:r>
    </w:p>
    <w:p w14:paraId="64ABFEF4" w14:textId="77777777" w:rsidR="00C427E0" w:rsidRPr="00D317BD" w:rsidRDefault="00C427E0" w:rsidP="00E944C9">
      <w:pPr>
        <w:rPr>
          <w:sz w:val="21"/>
          <w:szCs w:val="21"/>
        </w:rPr>
      </w:pPr>
    </w:p>
    <w:p w14:paraId="730DA2E3" w14:textId="6A2249EC" w:rsidR="00B15EDB" w:rsidRPr="00D317BD" w:rsidRDefault="00B15EDB" w:rsidP="00AB10FD">
      <w:pPr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>Art History in Practice III</w:t>
      </w:r>
      <w:r w:rsidR="00AB10FD" w:rsidRPr="00D317BD">
        <w:rPr>
          <w:b/>
          <w:sz w:val="21"/>
          <w:szCs w:val="21"/>
        </w:rPr>
        <w:t xml:space="preserve"> </w:t>
      </w:r>
    </w:p>
    <w:p w14:paraId="1EFEFF0D" w14:textId="6D2EC603" w:rsidR="00AB10FD" w:rsidRPr="00D317BD" w:rsidRDefault="00AB10FD" w:rsidP="00AB10FD">
      <w:pPr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>David Campany</w:t>
      </w:r>
    </w:p>
    <w:p w14:paraId="378B690B" w14:textId="77777777" w:rsidR="00AB10FD" w:rsidRPr="00D317BD" w:rsidRDefault="00AB10FD" w:rsidP="00AB10FD">
      <w:pPr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>Wednesday 27 July, 6pm</w:t>
      </w:r>
    </w:p>
    <w:p w14:paraId="7A49A43C" w14:textId="6C7DF3A9" w:rsidR="00AB10FD" w:rsidRPr="00D317BD" w:rsidRDefault="00AB10FD" w:rsidP="00AB10FD">
      <w:pPr>
        <w:rPr>
          <w:sz w:val="21"/>
          <w:szCs w:val="21"/>
          <w:u w:val="single"/>
        </w:rPr>
      </w:pPr>
      <w:r w:rsidRPr="00D317BD">
        <w:rPr>
          <w:sz w:val="21"/>
          <w:szCs w:val="21"/>
          <w:u w:val="single"/>
        </w:rPr>
        <w:t>City Gallery Wellington</w:t>
      </w:r>
      <w:r w:rsidR="00D317BD" w:rsidRPr="00D317BD">
        <w:rPr>
          <w:sz w:val="21"/>
          <w:szCs w:val="21"/>
          <w:u w:val="single"/>
        </w:rPr>
        <w:br/>
      </w:r>
    </w:p>
    <w:p w14:paraId="0924B5EA" w14:textId="2227D0B2" w:rsidR="007105E5" w:rsidRPr="00D317BD" w:rsidRDefault="00ED3998" w:rsidP="00CA2001">
      <w:pPr>
        <w:rPr>
          <w:sz w:val="21"/>
          <w:szCs w:val="21"/>
        </w:rPr>
      </w:pPr>
      <w:r w:rsidRPr="00D317BD">
        <w:rPr>
          <w:sz w:val="21"/>
          <w:szCs w:val="21"/>
        </w:rPr>
        <w:t>On the eve of the opening of his major exhibition </w:t>
      </w:r>
      <w:r w:rsidRPr="00D317BD">
        <w:rPr>
          <w:i/>
          <w:iCs/>
          <w:sz w:val="21"/>
          <w:szCs w:val="21"/>
        </w:rPr>
        <w:t>Walker Evans: The Magazine Work</w:t>
      </w:r>
      <w:r w:rsidRPr="00D317BD">
        <w:rPr>
          <w:sz w:val="21"/>
          <w:szCs w:val="21"/>
        </w:rPr>
        <w:t> at the Adam Art Gallery, renowned British curator and historian David Campany provides insights into his longstanding interests in the history of photography.</w:t>
      </w:r>
      <w:r w:rsidRPr="00D317BD">
        <w:rPr>
          <w:sz w:val="21"/>
          <w:szCs w:val="21"/>
        </w:rPr>
        <w:br/>
      </w:r>
    </w:p>
    <w:p w14:paraId="1E66AF8C" w14:textId="25A1B009" w:rsidR="00B15EDB" w:rsidRPr="00D317BD" w:rsidRDefault="00B15EDB" w:rsidP="007A3249">
      <w:pPr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>Art History in Practice V</w:t>
      </w:r>
    </w:p>
    <w:p w14:paraId="55CF0F82" w14:textId="6469418F" w:rsidR="00AB10FD" w:rsidRPr="00D317BD" w:rsidRDefault="00ED3998" w:rsidP="007A3249">
      <w:pPr>
        <w:rPr>
          <w:b/>
          <w:sz w:val="21"/>
          <w:szCs w:val="21"/>
        </w:rPr>
      </w:pPr>
      <w:r w:rsidRPr="00D317BD">
        <w:rPr>
          <w:b/>
          <w:bCs/>
          <w:sz w:val="21"/>
          <w:szCs w:val="21"/>
        </w:rPr>
        <w:t xml:space="preserve">Dr Barbara </w:t>
      </w:r>
      <w:proofErr w:type="spellStart"/>
      <w:r w:rsidRPr="00D317BD">
        <w:rPr>
          <w:b/>
          <w:bCs/>
          <w:sz w:val="21"/>
          <w:szCs w:val="21"/>
        </w:rPr>
        <w:t>Garrie</w:t>
      </w:r>
      <w:proofErr w:type="spellEnd"/>
    </w:p>
    <w:p w14:paraId="4FC162B9" w14:textId="758B9323" w:rsidR="00ED3998" w:rsidRPr="00D317BD" w:rsidRDefault="00ED3998" w:rsidP="00ED3998">
      <w:pPr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>Wednesday 24 August, 5.15pm</w:t>
      </w:r>
    </w:p>
    <w:p w14:paraId="6318E952" w14:textId="4A29F86C" w:rsidR="00ED3998" w:rsidRPr="00D317BD" w:rsidRDefault="00ED3998" w:rsidP="00ED3998">
      <w:pPr>
        <w:rPr>
          <w:sz w:val="21"/>
          <w:szCs w:val="21"/>
        </w:rPr>
      </w:pPr>
      <w:r w:rsidRPr="00D317BD">
        <w:rPr>
          <w:bCs/>
          <w:sz w:val="21"/>
          <w:szCs w:val="21"/>
        </w:rPr>
        <w:t xml:space="preserve">Dr Barbara </w:t>
      </w:r>
      <w:proofErr w:type="spellStart"/>
      <w:r w:rsidRPr="00D317BD">
        <w:rPr>
          <w:bCs/>
          <w:sz w:val="21"/>
          <w:szCs w:val="21"/>
        </w:rPr>
        <w:t>Garrie</w:t>
      </w:r>
      <w:proofErr w:type="spellEnd"/>
      <w:r w:rsidRPr="00D317BD">
        <w:rPr>
          <w:bCs/>
          <w:sz w:val="21"/>
          <w:szCs w:val="21"/>
        </w:rPr>
        <w:t xml:space="preserve"> summarises her doctoral research examining issues of identity, landscape, and embodiment in the practice of American artist Roni Horn.</w:t>
      </w:r>
    </w:p>
    <w:p w14:paraId="5C80AEDE" w14:textId="77777777" w:rsidR="00ED3998" w:rsidRPr="00D317BD" w:rsidRDefault="00ED3998" w:rsidP="007A3249">
      <w:pPr>
        <w:rPr>
          <w:sz w:val="21"/>
          <w:szCs w:val="21"/>
        </w:rPr>
      </w:pPr>
    </w:p>
    <w:p w14:paraId="04D755CD" w14:textId="46EB214F" w:rsidR="00B15EDB" w:rsidRPr="00D317BD" w:rsidRDefault="003E7013" w:rsidP="007A3249">
      <w:pPr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 xml:space="preserve">Art History in Practice </w:t>
      </w:r>
      <w:r w:rsidR="007A3249" w:rsidRPr="00D317BD">
        <w:rPr>
          <w:b/>
          <w:sz w:val="21"/>
          <w:szCs w:val="21"/>
        </w:rPr>
        <w:t>V</w:t>
      </w:r>
      <w:r w:rsidR="00ED3998" w:rsidRPr="00D317BD">
        <w:rPr>
          <w:b/>
          <w:sz w:val="21"/>
          <w:szCs w:val="21"/>
        </w:rPr>
        <w:t>I</w:t>
      </w:r>
      <w:r w:rsidR="007A3249" w:rsidRPr="00D317BD">
        <w:rPr>
          <w:b/>
          <w:sz w:val="21"/>
          <w:szCs w:val="21"/>
        </w:rPr>
        <w:t xml:space="preserve"> </w:t>
      </w:r>
    </w:p>
    <w:p w14:paraId="48A8D11D" w14:textId="540351D1" w:rsidR="00ED3998" w:rsidRPr="00D317BD" w:rsidRDefault="007A3249" w:rsidP="007A3249">
      <w:pPr>
        <w:rPr>
          <w:b/>
          <w:sz w:val="21"/>
          <w:szCs w:val="21"/>
          <w:lang w:val="en-US"/>
        </w:rPr>
      </w:pPr>
      <w:r w:rsidRPr="00D317BD">
        <w:rPr>
          <w:b/>
          <w:sz w:val="21"/>
          <w:szCs w:val="21"/>
          <w:lang w:val="en-US"/>
        </w:rPr>
        <w:t>Anna-Marie White </w:t>
      </w:r>
    </w:p>
    <w:p w14:paraId="1BBC3642" w14:textId="52769A2A" w:rsidR="00ED3998" w:rsidRPr="00D317BD" w:rsidRDefault="00ED3998" w:rsidP="00ED3998">
      <w:pPr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>Wednesday 7 September, 5.15pm</w:t>
      </w:r>
    </w:p>
    <w:p w14:paraId="6A2B97BF" w14:textId="498FE704" w:rsidR="007A3249" w:rsidRPr="00D317BD" w:rsidRDefault="007A3249" w:rsidP="007A3249">
      <w:pPr>
        <w:rPr>
          <w:sz w:val="21"/>
          <w:szCs w:val="21"/>
          <w:lang w:val="en-US"/>
        </w:rPr>
      </w:pPr>
      <w:r w:rsidRPr="00D317BD">
        <w:rPr>
          <w:sz w:val="21"/>
          <w:szCs w:val="21"/>
          <w:lang w:val="en-US"/>
        </w:rPr>
        <w:t xml:space="preserve">Current doctoral student at Victoria University of Wellington, Anna-Marie White, discusses the initial formulation of her subject of doctoral study. </w:t>
      </w:r>
    </w:p>
    <w:p w14:paraId="5A2E6F90" w14:textId="77777777" w:rsidR="00AB10FD" w:rsidRPr="00D317BD" w:rsidRDefault="00AB10FD" w:rsidP="007A3249">
      <w:pPr>
        <w:rPr>
          <w:sz w:val="21"/>
          <w:szCs w:val="21"/>
          <w:lang w:val="en-US"/>
        </w:rPr>
      </w:pPr>
    </w:p>
    <w:p w14:paraId="77E62838" w14:textId="04A8DC7C" w:rsidR="00B15EDB" w:rsidRPr="00D317BD" w:rsidRDefault="00B15EDB" w:rsidP="00AB10FD">
      <w:pPr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>Art History in Practice VII</w:t>
      </w:r>
      <w:r w:rsidR="00ED3998" w:rsidRPr="00D317BD">
        <w:rPr>
          <w:b/>
          <w:sz w:val="21"/>
          <w:szCs w:val="21"/>
        </w:rPr>
        <w:t xml:space="preserve"> </w:t>
      </w:r>
    </w:p>
    <w:p w14:paraId="02A2793D" w14:textId="53A1E4E7" w:rsidR="00AB10FD" w:rsidRPr="00D317BD" w:rsidRDefault="00AB10FD" w:rsidP="00AB10FD">
      <w:pPr>
        <w:rPr>
          <w:b/>
          <w:sz w:val="21"/>
          <w:szCs w:val="21"/>
          <w:lang w:val="en-US"/>
        </w:rPr>
      </w:pPr>
      <w:r w:rsidRPr="00D317BD">
        <w:rPr>
          <w:b/>
          <w:sz w:val="21"/>
          <w:szCs w:val="21"/>
          <w:lang w:val="en-US"/>
        </w:rPr>
        <w:t>Roger Blackley</w:t>
      </w:r>
    </w:p>
    <w:p w14:paraId="77C3A34D" w14:textId="2CBC297A" w:rsidR="00ED3998" w:rsidRPr="00D317BD" w:rsidRDefault="00ED3998" w:rsidP="00ED3998">
      <w:pPr>
        <w:rPr>
          <w:b/>
          <w:sz w:val="21"/>
          <w:szCs w:val="21"/>
        </w:rPr>
      </w:pPr>
      <w:r w:rsidRPr="00D317BD">
        <w:rPr>
          <w:b/>
          <w:sz w:val="21"/>
          <w:szCs w:val="21"/>
        </w:rPr>
        <w:t>Wednesday 14 September, 5.15pm</w:t>
      </w:r>
    </w:p>
    <w:p w14:paraId="25695DB5" w14:textId="5B9F0685" w:rsidR="007A3249" w:rsidRPr="00D317BD" w:rsidRDefault="00792743" w:rsidP="007A3249">
      <w:pPr>
        <w:rPr>
          <w:sz w:val="21"/>
          <w:szCs w:val="21"/>
        </w:rPr>
      </w:pPr>
      <w:r>
        <w:rPr>
          <w:sz w:val="21"/>
          <w:szCs w:val="21"/>
          <w:lang w:val="en-US"/>
        </w:rPr>
        <w:t>Associate Professor</w:t>
      </w:r>
      <w:r w:rsidR="00AB10FD" w:rsidRPr="00D317BD">
        <w:rPr>
          <w:sz w:val="21"/>
          <w:szCs w:val="21"/>
        </w:rPr>
        <w:t xml:space="preserve"> </w:t>
      </w:r>
      <w:r w:rsidR="00AB10FD" w:rsidRPr="00D317BD">
        <w:rPr>
          <w:sz w:val="21"/>
          <w:szCs w:val="21"/>
          <w:lang w:val="en-US"/>
        </w:rPr>
        <w:t>Roger Blackley</w:t>
      </w:r>
      <w:r w:rsidR="00AB10FD" w:rsidRPr="00D317BD">
        <w:rPr>
          <w:sz w:val="21"/>
          <w:szCs w:val="21"/>
        </w:rPr>
        <w:t xml:space="preserve"> </w:t>
      </w:r>
      <w:r w:rsidR="00BB4E4A" w:rsidRPr="00D317BD">
        <w:rPr>
          <w:sz w:val="21"/>
          <w:szCs w:val="21"/>
        </w:rPr>
        <w:t xml:space="preserve">discusses </w:t>
      </w:r>
      <w:r w:rsidR="00BB4E4A" w:rsidRPr="00D317BD">
        <w:rPr>
          <w:i/>
          <w:sz w:val="21"/>
          <w:szCs w:val="21"/>
        </w:rPr>
        <w:t xml:space="preserve">The Galleries of </w:t>
      </w:r>
      <w:proofErr w:type="spellStart"/>
      <w:r w:rsidR="00BB4E4A" w:rsidRPr="00D317BD">
        <w:rPr>
          <w:i/>
          <w:sz w:val="21"/>
          <w:szCs w:val="21"/>
        </w:rPr>
        <w:t>Maoriland</w:t>
      </w:r>
      <w:proofErr w:type="spellEnd"/>
      <w:r w:rsidR="00BB4E4A" w:rsidRPr="00D317BD">
        <w:rPr>
          <w:sz w:val="21"/>
          <w:szCs w:val="21"/>
        </w:rPr>
        <w:t>, his forthcoming book exploring the ethnological strand of art that flourished in fin-de-siècle New Zealand. </w:t>
      </w:r>
    </w:p>
    <w:sectPr w:rsidR="007A3249" w:rsidRPr="00D317BD" w:rsidSect="00125809">
      <w:pgSz w:w="11900" w:h="16840"/>
      <w:pgMar w:top="993" w:right="1410" w:bottom="709" w:left="1800" w:header="708" w:footer="708" w:gutter="0"/>
      <w:cols w:num="2" w:space="6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9D5"/>
    <w:multiLevelType w:val="hybridMultilevel"/>
    <w:tmpl w:val="71EE536E"/>
    <w:lvl w:ilvl="0" w:tplc="3CB2D48A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5A6E"/>
    <w:multiLevelType w:val="hybridMultilevel"/>
    <w:tmpl w:val="D3B07CDA"/>
    <w:lvl w:ilvl="0" w:tplc="8466A40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1E6B"/>
    <w:multiLevelType w:val="hybridMultilevel"/>
    <w:tmpl w:val="6726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23D2"/>
    <w:multiLevelType w:val="hybridMultilevel"/>
    <w:tmpl w:val="2D9031EA"/>
    <w:lvl w:ilvl="0" w:tplc="FE4E98B6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04D39"/>
    <w:multiLevelType w:val="hybridMultilevel"/>
    <w:tmpl w:val="EBDAC742"/>
    <w:lvl w:ilvl="0" w:tplc="CDB65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D7C"/>
    <w:multiLevelType w:val="hybridMultilevel"/>
    <w:tmpl w:val="EBDAC742"/>
    <w:lvl w:ilvl="0" w:tplc="CDB65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7"/>
    <w:rsid w:val="00006312"/>
    <w:rsid w:val="0001025B"/>
    <w:rsid w:val="000126C2"/>
    <w:rsid w:val="00047F20"/>
    <w:rsid w:val="000A0DA6"/>
    <w:rsid w:val="000A66C2"/>
    <w:rsid w:val="000B44EE"/>
    <w:rsid w:val="000C4205"/>
    <w:rsid w:val="000D3B57"/>
    <w:rsid w:val="00125809"/>
    <w:rsid w:val="00135ED5"/>
    <w:rsid w:val="00164A74"/>
    <w:rsid w:val="00185F8D"/>
    <w:rsid w:val="001C1F35"/>
    <w:rsid w:val="001D0068"/>
    <w:rsid w:val="001D712E"/>
    <w:rsid w:val="00211F0A"/>
    <w:rsid w:val="00260240"/>
    <w:rsid w:val="00264C47"/>
    <w:rsid w:val="00270A40"/>
    <w:rsid w:val="00284483"/>
    <w:rsid w:val="00351C63"/>
    <w:rsid w:val="00383500"/>
    <w:rsid w:val="003C6324"/>
    <w:rsid w:val="003E7013"/>
    <w:rsid w:val="00400E7C"/>
    <w:rsid w:val="00407ADC"/>
    <w:rsid w:val="004608F3"/>
    <w:rsid w:val="00465D16"/>
    <w:rsid w:val="00483971"/>
    <w:rsid w:val="0049113F"/>
    <w:rsid w:val="004A5CE3"/>
    <w:rsid w:val="004B0085"/>
    <w:rsid w:val="004E2620"/>
    <w:rsid w:val="004E7057"/>
    <w:rsid w:val="004F127C"/>
    <w:rsid w:val="004F2E97"/>
    <w:rsid w:val="00514AD1"/>
    <w:rsid w:val="00534D94"/>
    <w:rsid w:val="00557156"/>
    <w:rsid w:val="0057384E"/>
    <w:rsid w:val="00583348"/>
    <w:rsid w:val="005B66BE"/>
    <w:rsid w:val="005F5ED4"/>
    <w:rsid w:val="006677F6"/>
    <w:rsid w:val="00694CEB"/>
    <w:rsid w:val="006A4AD8"/>
    <w:rsid w:val="006A6623"/>
    <w:rsid w:val="00700CD9"/>
    <w:rsid w:val="00701EBE"/>
    <w:rsid w:val="007105E5"/>
    <w:rsid w:val="0072660C"/>
    <w:rsid w:val="00751DCC"/>
    <w:rsid w:val="0078004C"/>
    <w:rsid w:val="00785939"/>
    <w:rsid w:val="00792743"/>
    <w:rsid w:val="007A3249"/>
    <w:rsid w:val="007B7B03"/>
    <w:rsid w:val="007C76BE"/>
    <w:rsid w:val="00843C3F"/>
    <w:rsid w:val="008940A4"/>
    <w:rsid w:val="008B6E39"/>
    <w:rsid w:val="008D0221"/>
    <w:rsid w:val="008D335C"/>
    <w:rsid w:val="008F0A07"/>
    <w:rsid w:val="00934116"/>
    <w:rsid w:val="0095666D"/>
    <w:rsid w:val="00972CF9"/>
    <w:rsid w:val="00973D91"/>
    <w:rsid w:val="00990A38"/>
    <w:rsid w:val="009C4625"/>
    <w:rsid w:val="009E3AF3"/>
    <w:rsid w:val="009F3D8C"/>
    <w:rsid w:val="00A74D35"/>
    <w:rsid w:val="00A75D5E"/>
    <w:rsid w:val="00AA5478"/>
    <w:rsid w:val="00AB10FD"/>
    <w:rsid w:val="00AD4BE2"/>
    <w:rsid w:val="00AD5A69"/>
    <w:rsid w:val="00AE0152"/>
    <w:rsid w:val="00B15EDB"/>
    <w:rsid w:val="00B36B9C"/>
    <w:rsid w:val="00B54144"/>
    <w:rsid w:val="00B70C95"/>
    <w:rsid w:val="00B82CC6"/>
    <w:rsid w:val="00B914BC"/>
    <w:rsid w:val="00B9486B"/>
    <w:rsid w:val="00BA63E2"/>
    <w:rsid w:val="00BB4E4A"/>
    <w:rsid w:val="00BD079C"/>
    <w:rsid w:val="00BF5E56"/>
    <w:rsid w:val="00C32651"/>
    <w:rsid w:val="00C427E0"/>
    <w:rsid w:val="00C53448"/>
    <w:rsid w:val="00C93C65"/>
    <w:rsid w:val="00C960FC"/>
    <w:rsid w:val="00CA1CAF"/>
    <w:rsid w:val="00CA2001"/>
    <w:rsid w:val="00CB3C87"/>
    <w:rsid w:val="00D022AA"/>
    <w:rsid w:val="00D04A92"/>
    <w:rsid w:val="00D050F8"/>
    <w:rsid w:val="00D317BD"/>
    <w:rsid w:val="00D600B4"/>
    <w:rsid w:val="00D87CA5"/>
    <w:rsid w:val="00DC562B"/>
    <w:rsid w:val="00DC5F42"/>
    <w:rsid w:val="00DF20FE"/>
    <w:rsid w:val="00DF404A"/>
    <w:rsid w:val="00E42E45"/>
    <w:rsid w:val="00E50473"/>
    <w:rsid w:val="00E61777"/>
    <w:rsid w:val="00E773D8"/>
    <w:rsid w:val="00E933C8"/>
    <w:rsid w:val="00E944C9"/>
    <w:rsid w:val="00E96D6A"/>
    <w:rsid w:val="00ED3998"/>
    <w:rsid w:val="00EF4BD9"/>
    <w:rsid w:val="00F467D1"/>
    <w:rsid w:val="00F55C73"/>
    <w:rsid w:val="00F74715"/>
    <w:rsid w:val="00F812CE"/>
    <w:rsid w:val="00F93C1F"/>
    <w:rsid w:val="00FB59B0"/>
    <w:rsid w:val="00FD2866"/>
    <w:rsid w:val="00FD6794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E0A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="Calibr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0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8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57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0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1F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F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0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3411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411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VUW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Barton</dc:creator>
  <cp:keywords/>
  <dc:description/>
  <cp:lastModifiedBy>Ann Gale</cp:lastModifiedBy>
  <cp:revision>4</cp:revision>
  <cp:lastPrinted>2016-08-11T03:34:00Z</cp:lastPrinted>
  <dcterms:created xsi:type="dcterms:W3CDTF">2016-08-11T01:55:00Z</dcterms:created>
  <dcterms:modified xsi:type="dcterms:W3CDTF">2016-08-11T03:52:00Z</dcterms:modified>
</cp:coreProperties>
</file>